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381" w:rsidRDefault="00B23381">
      <w:pPr>
        <w:spacing w:line="1" w:lineRule="exact"/>
      </w:pPr>
    </w:p>
    <w:p w:rsidR="00F77202" w:rsidRDefault="00BC17A1" w:rsidP="00950D72">
      <w:pPr>
        <w:pStyle w:val="1"/>
        <w:framePr w:w="9749" w:h="1756" w:hRule="exact" w:wrap="none" w:vAnchor="page" w:hAnchor="page" w:x="1590" w:y="526"/>
        <w:spacing w:after="0" w:line="240" w:lineRule="auto"/>
        <w:ind w:left="1080" w:firstLine="1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DB7D3C" w:rsidRDefault="00DB7D3C" w:rsidP="00950D72">
      <w:pPr>
        <w:pStyle w:val="1"/>
        <w:framePr w:w="9749" w:h="1756" w:hRule="exact" w:wrap="none" w:vAnchor="page" w:hAnchor="page" w:x="1590" w:y="526"/>
        <w:spacing w:after="0" w:line="240" w:lineRule="auto"/>
        <w:ind w:left="108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ГУЩИН</w:t>
      </w:r>
      <w:r w:rsidR="00BC17A1">
        <w:rPr>
          <w:b/>
          <w:bCs/>
          <w:sz w:val="28"/>
          <w:szCs w:val="28"/>
        </w:rPr>
        <w:t xml:space="preserve">СКАЯ СЕЛЬСКАЯ АДМИНИСТРАЦИЯ </w:t>
      </w:r>
    </w:p>
    <w:p w:rsidR="00B23381" w:rsidRDefault="00BC17A1" w:rsidP="00950D72">
      <w:pPr>
        <w:pStyle w:val="1"/>
        <w:framePr w:w="9749" w:h="1756" w:hRule="exact" w:wrap="none" w:vAnchor="page" w:hAnchor="page" w:x="1590" w:y="526"/>
        <w:spacing w:after="0" w:line="240" w:lineRule="auto"/>
        <w:ind w:left="1080"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ПОЧЕПСКОГО РАЙОНА БРЯНСКОЙ ОБЛАСТИ</w:t>
      </w:r>
    </w:p>
    <w:p w:rsidR="00B23381" w:rsidRDefault="00BC17A1" w:rsidP="00950D72">
      <w:pPr>
        <w:pStyle w:val="1"/>
        <w:framePr w:w="9749" w:h="1306" w:hRule="exact" w:wrap="none" w:vAnchor="page" w:hAnchor="page" w:x="1590" w:y="1936"/>
        <w:spacing w:after="0" w:line="24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77202" w:rsidRDefault="00DB7D3C" w:rsidP="00950D72">
      <w:pPr>
        <w:pStyle w:val="1"/>
        <w:framePr w:w="9749" w:h="1921" w:hRule="exact" w:wrap="none" w:vAnchor="page" w:hAnchor="page" w:x="1590" w:y="2641"/>
        <w:spacing w:after="0" w:line="266" w:lineRule="auto"/>
        <w:ind w:firstLine="0"/>
        <w:rPr>
          <w:i/>
          <w:iCs/>
          <w:color w:val="000000" w:themeColor="text1"/>
          <w:u w:val="single"/>
        </w:rPr>
      </w:pPr>
      <w:r>
        <w:rPr>
          <w:color w:val="000000" w:themeColor="text1"/>
        </w:rPr>
        <w:t>от 14.12.</w:t>
      </w:r>
      <w:r w:rsidR="008D5BAA">
        <w:rPr>
          <w:color w:val="000000" w:themeColor="text1"/>
        </w:rPr>
        <w:t xml:space="preserve"> 2022</w:t>
      </w:r>
      <w:r w:rsidR="00BC17A1" w:rsidRPr="00F77202">
        <w:rPr>
          <w:color w:val="000000" w:themeColor="text1"/>
        </w:rPr>
        <w:t xml:space="preserve"> г. №</w:t>
      </w:r>
      <w:r>
        <w:rPr>
          <w:color w:val="000000" w:themeColor="text1"/>
        </w:rPr>
        <w:t>36</w:t>
      </w:r>
    </w:p>
    <w:p w:rsidR="00B23381" w:rsidRPr="00F77202" w:rsidRDefault="00DB7D3C" w:rsidP="00950D72">
      <w:pPr>
        <w:pStyle w:val="1"/>
        <w:framePr w:w="9749" w:h="1921" w:hRule="exact" w:wrap="none" w:vAnchor="page" w:hAnchor="page" w:x="1590" w:y="2641"/>
        <w:spacing w:after="0" w:line="266" w:lineRule="auto"/>
        <w:ind w:firstLine="0"/>
        <w:rPr>
          <w:color w:val="000000" w:themeColor="text1"/>
        </w:rPr>
      </w:pPr>
      <w:r>
        <w:rPr>
          <w:color w:val="000000" w:themeColor="text1"/>
        </w:rPr>
        <w:t>п.</w:t>
      </w:r>
      <w:r w:rsidR="00391DAB">
        <w:rPr>
          <w:color w:val="000000" w:themeColor="text1"/>
        </w:rPr>
        <w:t xml:space="preserve"> </w:t>
      </w:r>
      <w:r>
        <w:rPr>
          <w:color w:val="000000" w:themeColor="text1"/>
        </w:rPr>
        <w:t>Первомайский</w:t>
      </w:r>
    </w:p>
    <w:p w:rsidR="00950D72" w:rsidRDefault="00BC17A1" w:rsidP="00950D72">
      <w:pPr>
        <w:pStyle w:val="1"/>
        <w:framePr w:w="9749" w:h="2656" w:hRule="exact" w:wrap="none" w:vAnchor="page" w:hAnchor="page" w:x="1590" w:y="3436"/>
        <w:spacing w:after="0" w:line="259" w:lineRule="auto"/>
        <w:ind w:firstLine="0"/>
        <w:rPr>
          <w:color w:val="000000" w:themeColor="text1"/>
        </w:rPr>
      </w:pPr>
      <w:r w:rsidRPr="00F77202">
        <w:rPr>
          <w:color w:val="000000" w:themeColor="text1"/>
        </w:rPr>
        <w:t>«</w:t>
      </w:r>
      <w:r w:rsidR="008D5BAA">
        <w:rPr>
          <w:color w:val="000000" w:themeColor="text1"/>
        </w:rPr>
        <w:t>О вн</w:t>
      </w:r>
      <w:r w:rsidR="00DB7D3C">
        <w:rPr>
          <w:color w:val="000000" w:themeColor="text1"/>
        </w:rPr>
        <w:t>есении изменений в постановлени</w:t>
      </w:r>
      <w:r w:rsidR="00391DAB">
        <w:rPr>
          <w:color w:val="000000" w:themeColor="text1"/>
        </w:rPr>
        <w:t>е</w:t>
      </w:r>
    </w:p>
    <w:p w:rsidR="00950D72" w:rsidRDefault="00781DE4" w:rsidP="00950D72">
      <w:pPr>
        <w:pStyle w:val="1"/>
        <w:framePr w:w="9749" w:h="2656" w:hRule="exact" w:wrap="none" w:vAnchor="page" w:hAnchor="page" w:x="1590" w:y="3436"/>
        <w:spacing w:after="0" w:line="259" w:lineRule="auto"/>
        <w:ind w:firstLine="0"/>
        <w:rPr>
          <w:color w:val="000000" w:themeColor="text1"/>
        </w:rPr>
      </w:pPr>
      <w:proofErr w:type="spellStart"/>
      <w:r>
        <w:rPr>
          <w:color w:val="000000" w:themeColor="text1"/>
        </w:rPr>
        <w:t>Гущинской</w:t>
      </w:r>
      <w:proofErr w:type="spellEnd"/>
      <w:r w:rsidR="008D5BAA">
        <w:rPr>
          <w:color w:val="000000" w:themeColor="text1"/>
        </w:rPr>
        <w:t xml:space="preserve"> сельской администрации</w:t>
      </w:r>
    </w:p>
    <w:p w:rsidR="00631BCB" w:rsidRDefault="008D5BAA" w:rsidP="00950D72">
      <w:pPr>
        <w:pStyle w:val="1"/>
        <w:framePr w:w="9749" w:h="2656" w:hRule="exact" w:wrap="none" w:vAnchor="page" w:hAnchor="page" w:x="1590" w:y="3436"/>
        <w:spacing w:after="0" w:line="259" w:lineRule="auto"/>
        <w:ind w:firstLine="0"/>
        <w:rPr>
          <w:color w:val="000000" w:themeColor="text1"/>
        </w:rPr>
      </w:pPr>
      <w:r w:rsidRPr="008D5BAA">
        <w:rPr>
          <w:rFonts w:ascii="Tahoma" w:eastAsia="Tahoma" w:hAnsi="Tahoma" w:cs="Tahoma"/>
          <w:color w:val="000000" w:themeColor="text1"/>
          <w:sz w:val="24"/>
          <w:szCs w:val="24"/>
        </w:rPr>
        <w:t xml:space="preserve"> </w:t>
      </w:r>
      <w:r w:rsidR="00781DE4">
        <w:rPr>
          <w:color w:val="000000" w:themeColor="text1"/>
        </w:rPr>
        <w:t>от 02.12.2021</w:t>
      </w:r>
      <w:r w:rsidR="00391DAB">
        <w:rPr>
          <w:color w:val="000000" w:themeColor="text1"/>
        </w:rPr>
        <w:t xml:space="preserve">г </w:t>
      </w:r>
      <w:r w:rsidR="00781DE4">
        <w:rPr>
          <w:color w:val="000000" w:themeColor="text1"/>
        </w:rPr>
        <w:t xml:space="preserve"> №50</w:t>
      </w:r>
      <w:proofErr w:type="gramStart"/>
      <w:r w:rsidRPr="008D5BAA">
        <w:rPr>
          <w:color w:val="000000" w:themeColor="text1"/>
        </w:rPr>
        <w:t xml:space="preserve"> </w:t>
      </w:r>
      <w:r w:rsidR="00631BCB" w:rsidRPr="00631BCB">
        <w:rPr>
          <w:rFonts w:eastAsia="Calibri"/>
          <w:snapToGrid w:val="0"/>
          <w:color w:val="auto"/>
          <w:sz w:val="24"/>
          <w:szCs w:val="24"/>
          <w:lang w:bidi="ar-SA"/>
        </w:rPr>
        <w:t>О</w:t>
      </w:r>
      <w:proofErr w:type="gramEnd"/>
      <w:r w:rsidR="00631BCB" w:rsidRPr="00631BCB">
        <w:rPr>
          <w:rFonts w:eastAsia="Calibri"/>
          <w:snapToGrid w:val="0"/>
          <w:color w:val="auto"/>
          <w:sz w:val="24"/>
          <w:szCs w:val="24"/>
          <w:lang w:bidi="ar-SA"/>
        </w:rPr>
        <w:t xml:space="preserve"> введении в действие</w:t>
      </w:r>
      <w:r>
        <w:rPr>
          <w:rFonts w:eastAsia="Calibri"/>
          <w:snapToGrid w:val="0"/>
          <w:color w:val="auto"/>
          <w:sz w:val="28"/>
          <w:szCs w:val="28"/>
          <w:lang w:bidi="ar-SA"/>
        </w:rPr>
        <w:t xml:space="preserve"> </w:t>
      </w:r>
      <w:r w:rsidR="00631BCB">
        <w:rPr>
          <w:color w:val="000000" w:themeColor="text1"/>
        </w:rPr>
        <w:t>Положения</w:t>
      </w:r>
    </w:p>
    <w:p w:rsidR="00631BCB" w:rsidRDefault="008D5BAA" w:rsidP="00950D72">
      <w:pPr>
        <w:pStyle w:val="1"/>
        <w:framePr w:w="9749" w:h="2656" w:hRule="exact" w:wrap="none" w:vAnchor="page" w:hAnchor="page" w:x="1590" w:y="3436"/>
        <w:spacing w:after="0" w:line="259" w:lineRule="auto"/>
        <w:ind w:firstLine="0"/>
        <w:rPr>
          <w:color w:val="000000" w:themeColor="text1"/>
        </w:rPr>
      </w:pPr>
      <w:r w:rsidRPr="008D5BAA">
        <w:rPr>
          <w:color w:val="000000" w:themeColor="text1"/>
        </w:rPr>
        <w:t xml:space="preserve"> «Об организации и осу</w:t>
      </w:r>
      <w:r w:rsidR="00631BCB">
        <w:rPr>
          <w:color w:val="000000" w:themeColor="text1"/>
        </w:rPr>
        <w:t xml:space="preserve">ществлении </w:t>
      </w:r>
      <w:proofErr w:type="gramStart"/>
      <w:r w:rsidR="00631BCB">
        <w:rPr>
          <w:color w:val="000000" w:themeColor="text1"/>
        </w:rPr>
        <w:t>первичного</w:t>
      </w:r>
      <w:proofErr w:type="gramEnd"/>
      <w:r w:rsidR="00631BCB">
        <w:rPr>
          <w:color w:val="000000" w:themeColor="text1"/>
        </w:rPr>
        <w:t xml:space="preserve"> воинского </w:t>
      </w:r>
    </w:p>
    <w:p w:rsidR="00B23381" w:rsidRPr="00F77202" w:rsidRDefault="008D5BAA" w:rsidP="00950D72">
      <w:pPr>
        <w:pStyle w:val="1"/>
        <w:framePr w:w="9749" w:h="2656" w:hRule="exact" w:wrap="none" w:vAnchor="page" w:hAnchor="page" w:x="1590" w:y="3436"/>
        <w:spacing w:after="0" w:line="259" w:lineRule="auto"/>
        <w:ind w:firstLine="0"/>
        <w:rPr>
          <w:color w:val="000000" w:themeColor="text1"/>
        </w:rPr>
      </w:pPr>
      <w:r w:rsidRPr="008D5BAA">
        <w:rPr>
          <w:color w:val="000000" w:themeColor="text1"/>
        </w:rPr>
        <w:t>учета граждан</w:t>
      </w:r>
      <w:r w:rsidR="00631BCB">
        <w:rPr>
          <w:color w:val="000000" w:themeColor="text1"/>
        </w:rPr>
        <w:t xml:space="preserve"> </w:t>
      </w:r>
      <w:bookmarkStart w:id="0" w:name="_GoBack"/>
      <w:bookmarkEnd w:id="0"/>
      <w:r w:rsidR="00391DAB">
        <w:rPr>
          <w:color w:val="000000" w:themeColor="text1"/>
        </w:rPr>
        <w:t>на тер</w:t>
      </w:r>
      <w:r w:rsidRPr="008D5BAA">
        <w:rPr>
          <w:color w:val="000000" w:themeColor="text1"/>
        </w:rPr>
        <w:t xml:space="preserve">ритории </w:t>
      </w:r>
      <w:proofErr w:type="spellStart"/>
      <w:r w:rsidR="00781DE4">
        <w:rPr>
          <w:color w:val="000000" w:themeColor="text1"/>
        </w:rPr>
        <w:t>Гущинского</w:t>
      </w:r>
      <w:proofErr w:type="spellEnd"/>
      <w:r w:rsidRPr="008D5BAA">
        <w:rPr>
          <w:color w:val="000000" w:themeColor="text1"/>
        </w:rPr>
        <w:t xml:space="preserve"> сельского поселения»</w:t>
      </w:r>
    </w:p>
    <w:p w:rsidR="008D5BAA" w:rsidRPr="00D078C3" w:rsidRDefault="008D5BAA" w:rsidP="00950D72">
      <w:pPr>
        <w:pStyle w:val="1"/>
        <w:framePr w:w="9749" w:h="9481" w:hRule="exact" w:wrap="none" w:vAnchor="page" w:hAnchor="page" w:x="1590" w:y="6110"/>
        <w:ind w:firstLine="720"/>
        <w:rPr>
          <w:color w:val="000000" w:themeColor="text1"/>
        </w:rPr>
      </w:pPr>
      <w:r>
        <w:rPr>
          <w:color w:val="000000" w:themeColor="text1"/>
        </w:rPr>
        <w:t xml:space="preserve"> </w:t>
      </w:r>
      <w:proofErr w:type="gramStart"/>
      <w:r>
        <w:rPr>
          <w:color w:val="000000" w:themeColor="text1"/>
        </w:rPr>
        <w:t xml:space="preserve">На основании протеста прокуратуры Почепского района Брянской области от </w:t>
      </w:r>
      <w:r w:rsidRPr="008D5BAA">
        <w:rPr>
          <w:color w:val="000000" w:themeColor="text1"/>
        </w:rPr>
        <w:t>12.12.2022 №41-2022</w:t>
      </w:r>
      <w:r w:rsidRPr="008D5B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,</w:t>
      </w:r>
      <w:r>
        <w:rPr>
          <w:color w:val="000000" w:themeColor="text1"/>
        </w:rPr>
        <w:t>в</w:t>
      </w:r>
      <w:r w:rsidRPr="008D5BAA">
        <w:rPr>
          <w:color w:val="000000" w:themeColor="text1"/>
        </w:rPr>
        <w:t xml:space="preserve"> соответствии с ч. 1 ст. 1 Федерального закона от 28.03.1998 № 53-ФЗ «О воинской обязанности и военной службе»</w:t>
      </w:r>
      <w:r w:rsidRPr="008D5BAA">
        <w:rPr>
          <w:rFonts w:eastAsia="Calibri"/>
          <w:color w:val="000000"/>
          <w:sz w:val="28"/>
          <w:szCs w:val="28"/>
          <w:lang w:bidi="ar-SA"/>
        </w:rPr>
        <w:t xml:space="preserve"> </w:t>
      </w:r>
      <w:r w:rsidRPr="008D5BAA">
        <w:rPr>
          <w:color w:val="000000" w:themeColor="text1"/>
        </w:rPr>
        <w:t xml:space="preserve">и </w:t>
      </w:r>
      <w:hyperlink r:id="rId8" w:history="1">
        <w:r w:rsidRPr="00781DE4">
          <w:rPr>
            <w:rStyle w:val="a6"/>
            <w:color w:val="000000" w:themeColor="text1"/>
          </w:rPr>
          <w:t>Положением</w:t>
        </w:r>
      </w:hyperlink>
      <w:r w:rsidRPr="00781DE4">
        <w:rPr>
          <w:color w:val="000000" w:themeColor="text1"/>
        </w:rPr>
        <w:t xml:space="preserve"> </w:t>
      </w:r>
      <w:r w:rsidRPr="008D5BAA">
        <w:rPr>
          <w:color w:val="000000" w:themeColor="text1"/>
        </w:rPr>
        <w:t>о воинском учете, утвержденным Постановлением Прави</w:t>
      </w:r>
      <w:r w:rsidR="00D078C3">
        <w:rPr>
          <w:color w:val="000000" w:themeColor="text1"/>
        </w:rPr>
        <w:t>тельства РФ от 27.11.2006 № 719,</w:t>
      </w:r>
      <w:r w:rsidR="00D078C3" w:rsidRPr="00D078C3">
        <w:rPr>
          <w:sz w:val="28"/>
          <w:szCs w:val="28"/>
        </w:rPr>
        <w:t xml:space="preserve"> </w:t>
      </w:r>
      <w:r w:rsidR="00D078C3">
        <w:rPr>
          <w:color w:val="000000" w:themeColor="text1"/>
        </w:rPr>
        <w:t>с</w:t>
      </w:r>
      <w:r w:rsidR="00D078C3" w:rsidRPr="00D078C3">
        <w:rPr>
          <w:color w:val="000000" w:themeColor="text1"/>
        </w:rPr>
        <w:t xml:space="preserve">огласно </w:t>
      </w:r>
      <w:hyperlink r:id="rId9" w:history="1">
        <w:r w:rsidR="00D078C3" w:rsidRPr="00781DE4">
          <w:rPr>
            <w:rStyle w:val="a6"/>
            <w:color w:val="000000" w:themeColor="text1"/>
          </w:rPr>
          <w:t>пункту 1 статьи 7</w:t>
        </w:r>
      </w:hyperlink>
      <w:r w:rsidR="00D078C3" w:rsidRPr="00D078C3">
        <w:rPr>
          <w:color w:val="000000" w:themeColor="text1"/>
        </w:rPr>
        <w:t xml:space="preserve"> Федерального закона от 06.12.2003 № 131-ФЗ «Об общих принципах организации местного самоуправления в Российской Федерации»</w:t>
      </w:r>
      <w:proofErr w:type="gramEnd"/>
    </w:p>
    <w:p w:rsidR="00B23381" w:rsidRPr="00D078C3" w:rsidRDefault="008D5BAA" w:rsidP="00950D72">
      <w:pPr>
        <w:pStyle w:val="1"/>
        <w:framePr w:w="9749" w:h="9481" w:hRule="exact" w:wrap="none" w:vAnchor="page" w:hAnchor="page" w:x="1590" w:y="6110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BC17A1" w:rsidRPr="00F77202">
        <w:rPr>
          <w:b/>
          <w:bCs/>
          <w:color w:val="000000" w:themeColor="text1"/>
          <w:sz w:val="28"/>
          <w:szCs w:val="28"/>
        </w:rPr>
        <w:t>ПОСТАНОВЛЯЮ:</w:t>
      </w:r>
    </w:p>
    <w:p w:rsidR="009774F1" w:rsidRDefault="00D078C3" w:rsidP="009774F1">
      <w:pPr>
        <w:pStyle w:val="1"/>
        <w:framePr w:w="9749" w:h="9481" w:hRule="exact" w:wrap="none" w:vAnchor="page" w:hAnchor="page" w:x="1590" w:y="6110"/>
        <w:numPr>
          <w:ilvl w:val="0"/>
          <w:numId w:val="1"/>
        </w:numPr>
        <w:tabs>
          <w:tab w:val="left" w:pos="1004"/>
        </w:tabs>
        <w:spacing w:after="0" w:line="259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Дополнить п.3.8 </w:t>
      </w:r>
      <w:r w:rsidR="00BC17A1" w:rsidRPr="00F77202">
        <w:rPr>
          <w:color w:val="000000" w:themeColor="text1"/>
        </w:rPr>
        <w:t>Поло</w:t>
      </w:r>
      <w:r>
        <w:rPr>
          <w:color w:val="000000" w:themeColor="text1"/>
        </w:rPr>
        <w:t>жения</w:t>
      </w:r>
      <w:r w:rsidR="00BC17A1" w:rsidRPr="00F77202">
        <w:rPr>
          <w:color w:val="000000" w:themeColor="text1"/>
        </w:rPr>
        <w:t xml:space="preserve"> «Об организации и осуществлении первичного воинского учета граждан на территории </w:t>
      </w:r>
      <w:proofErr w:type="spellStart"/>
      <w:r w:rsidR="00781DE4">
        <w:rPr>
          <w:color w:val="000000" w:themeColor="text1"/>
        </w:rPr>
        <w:t>Гущинского</w:t>
      </w:r>
      <w:proofErr w:type="spellEnd"/>
      <w:r w:rsidR="00BC17A1" w:rsidRPr="00F77202">
        <w:rPr>
          <w:color w:val="000000" w:themeColor="text1"/>
        </w:rPr>
        <w:t xml:space="preserve"> сельского поселения»</w:t>
      </w:r>
      <w:r>
        <w:rPr>
          <w:color w:val="000000" w:themeColor="text1"/>
        </w:rPr>
        <w:t xml:space="preserve"> следующим абзацем </w:t>
      </w:r>
      <w:r>
        <w:t>«</w:t>
      </w:r>
      <w:r>
        <w:rPr>
          <w:color w:val="000000" w:themeColor="text1"/>
        </w:rPr>
        <w:t>Специалисту ВУР, на которого</w:t>
      </w:r>
      <w:r w:rsidRPr="00D078C3">
        <w:rPr>
          <w:color w:val="000000" w:themeColor="text1"/>
        </w:rPr>
        <w:t xml:space="preserve"> возложено ведение первичного воинского учета, </w:t>
      </w:r>
      <w:r>
        <w:rPr>
          <w:color w:val="000000" w:themeColor="text1"/>
        </w:rPr>
        <w:t>формировать и представля</w:t>
      </w:r>
      <w:r w:rsidRPr="00D078C3">
        <w:rPr>
          <w:color w:val="000000" w:themeColor="text1"/>
        </w:rPr>
        <w:t>т</w:t>
      </w:r>
      <w:r>
        <w:rPr>
          <w:color w:val="000000" w:themeColor="text1"/>
        </w:rPr>
        <w:t>ь</w:t>
      </w:r>
      <w:r w:rsidRPr="00D078C3">
        <w:rPr>
          <w:color w:val="000000" w:themeColor="text1"/>
        </w:rPr>
        <w:t xml:space="preserve"> список в военный комиссариат</w:t>
      </w:r>
      <w:r>
        <w:rPr>
          <w:color w:val="000000" w:themeColor="text1"/>
        </w:rPr>
        <w:t xml:space="preserve"> Почепского района Брянской области</w:t>
      </w:r>
      <w:r w:rsidRPr="00D078C3">
        <w:rPr>
          <w:color w:val="000000" w:themeColor="text1"/>
        </w:rPr>
        <w:t xml:space="preserve"> на бумажном носителе и в электронном виде. Кроме того, </w:t>
      </w:r>
      <w:r>
        <w:rPr>
          <w:color w:val="000000" w:themeColor="text1"/>
        </w:rPr>
        <w:t>специалисту ВУР</w:t>
      </w:r>
      <w:r w:rsidRPr="00D078C3">
        <w:rPr>
          <w:color w:val="000000" w:themeColor="text1"/>
        </w:rPr>
        <w:t>,</w:t>
      </w:r>
      <w:r>
        <w:rPr>
          <w:color w:val="000000" w:themeColor="text1"/>
        </w:rPr>
        <w:t xml:space="preserve"> на которого</w:t>
      </w:r>
      <w:r w:rsidRPr="00D078C3">
        <w:rPr>
          <w:color w:val="000000" w:themeColor="text1"/>
        </w:rPr>
        <w:t xml:space="preserve"> возложено ведение первичного воинс</w:t>
      </w:r>
      <w:r>
        <w:rPr>
          <w:color w:val="000000" w:themeColor="text1"/>
        </w:rPr>
        <w:t>кого учета граждан, представлять</w:t>
      </w:r>
      <w:r w:rsidRPr="00D078C3">
        <w:rPr>
          <w:color w:val="000000" w:themeColor="text1"/>
        </w:rPr>
        <w:t xml:space="preserve"> в электронном виде карты первичного воинского учета призывников на всех граждан, включенных в список.</w:t>
      </w:r>
      <w:r>
        <w:rPr>
          <w:color w:val="000000" w:themeColor="text1"/>
        </w:rPr>
        <w:t xml:space="preserve"> </w:t>
      </w:r>
      <w:r w:rsidRPr="00D078C3">
        <w:rPr>
          <w:color w:val="000000" w:themeColor="text1"/>
        </w:rPr>
        <w:t>Список заполняется без сокращений в алфавитном порядке. В список включаются все граждане, которым в год первоначальной постановки на воинский учет исполняется 17 лет, независимо от отбывания наказания в местах лишения свободы, состояния здоровья, места постоянного или временного проживания</w:t>
      </w:r>
      <w:r w:rsidR="00D43718">
        <w:rPr>
          <w:color w:val="000000" w:themeColor="text1"/>
        </w:rPr>
        <w:t>»</w:t>
      </w:r>
      <w:r w:rsidRPr="00D078C3">
        <w:rPr>
          <w:color w:val="000000" w:themeColor="text1"/>
        </w:rPr>
        <w:t>.</w:t>
      </w:r>
    </w:p>
    <w:p w:rsidR="00B23381" w:rsidRPr="009774F1" w:rsidRDefault="00950D72" w:rsidP="009774F1">
      <w:pPr>
        <w:pStyle w:val="1"/>
        <w:framePr w:w="9749" w:h="9481" w:hRule="exact" w:wrap="none" w:vAnchor="page" w:hAnchor="page" w:x="1590" w:y="6110"/>
        <w:tabs>
          <w:tab w:val="left" w:pos="1004"/>
        </w:tabs>
        <w:spacing w:after="0" w:line="259" w:lineRule="auto"/>
        <w:ind w:left="400" w:firstLine="0"/>
        <w:jc w:val="both"/>
        <w:rPr>
          <w:color w:val="000000" w:themeColor="text1"/>
        </w:rPr>
      </w:pPr>
      <w:r w:rsidRPr="009774F1">
        <w:rPr>
          <w:color w:val="000000" w:themeColor="text1"/>
        </w:rPr>
        <w:t>2.</w:t>
      </w:r>
      <w:proofErr w:type="gramStart"/>
      <w:r w:rsidRPr="009774F1">
        <w:rPr>
          <w:color w:val="000000" w:themeColor="text1"/>
        </w:rPr>
        <w:t>Контроль за</w:t>
      </w:r>
      <w:proofErr w:type="gramEnd"/>
      <w:r w:rsidRPr="009774F1">
        <w:rPr>
          <w:color w:val="000000" w:themeColor="text1"/>
        </w:rPr>
        <w:t xml:space="preserve"> исполнением насто</w:t>
      </w:r>
      <w:r w:rsidR="00D078C3" w:rsidRPr="009774F1">
        <w:rPr>
          <w:color w:val="000000" w:themeColor="text1"/>
        </w:rPr>
        <w:t>ящего пос</w:t>
      </w:r>
      <w:r w:rsidRPr="009774F1">
        <w:rPr>
          <w:color w:val="000000" w:themeColor="text1"/>
        </w:rPr>
        <w:t>т</w:t>
      </w:r>
      <w:r w:rsidR="00D078C3" w:rsidRPr="009774F1">
        <w:rPr>
          <w:color w:val="000000" w:themeColor="text1"/>
        </w:rPr>
        <w:t>ановления</w:t>
      </w:r>
      <w:r w:rsidRPr="009774F1">
        <w:rPr>
          <w:color w:val="000000" w:themeColor="text1"/>
        </w:rPr>
        <w:t xml:space="preserve"> возложить на специалиста по ВУР </w:t>
      </w:r>
      <w:proofErr w:type="spellStart"/>
      <w:r w:rsidR="00781DE4" w:rsidRPr="009774F1">
        <w:rPr>
          <w:color w:val="000000" w:themeColor="text1"/>
        </w:rPr>
        <w:t>Гущинской</w:t>
      </w:r>
      <w:proofErr w:type="spellEnd"/>
      <w:r w:rsidRPr="009774F1">
        <w:rPr>
          <w:color w:val="000000" w:themeColor="text1"/>
        </w:rPr>
        <w:t xml:space="preserve"> сельской администрации Почепского района Брянской области</w:t>
      </w:r>
      <w:r w:rsidR="00D43718" w:rsidRPr="009774F1">
        <w:rPr>
          <w:color w:val="000000" w:themeColor="text1"/>
        </w:rPr>
        <w:t>.</w:t>
      </w:r>
    </w:p>
    <w:p w:rsidR="00B23381" w:rsidRPr="00950D72" w:rsidRDefault="00B23381" w:rsidP="00950D72">
      <w:pPr>
        <w:pStyle w:val="1"/>
        <w:framePr w:w="9749" w:h="9481" w:hRule="exact" w:wrap="none" w:vAnchor="page" w:hAnchor="page" w:x="1590" w:y="6110"/>
        <w:tabs>
          <w:tab w:val="left" w:pos="994"/>
        </w:tabs>
        <w:spacing w:after="0" w:line="259" w:lineRule="auto"/>
        <w:jc w:val="both"/>
        <w:rPr>
          <w:color w:val="000000" w:themeColor="text1"/>
        </w:rPr>
      </w:pPr>
    </w:p>
    <w:p w:rsidR="00B23381" w:rsidRPr="00F77202" w:rsidRDefault="00BC17A1" w:rsidP="00D43718">
      <w:pPr>
        <w:pStyle w:val="1"/>
        <w:framePr w:w="9749" w:h="653" w:hRule="exact" w:wrap="none" w:vAnchor="page" w:hAnchor="page" w:x="1590" w:y="14745"/>
        <w:spacing w:after="0" w:line="254" w:lineRule="auto"/>
        <w:ind w:firstLine="0"/>
        <w:rPr>
          <w:color w:val="000000" w:themeColor="text1"/>
        </w:rPr>
      </w:pPr>
      <w:r w:rsidRPr="00F77202">
        <w:rPr>
          <w:color w:val="000000" w:themeColor="text1"/>
        </w:rPr>
        <w:t xml:space="preserve">Глава </w:t>
      </w:r>
      <w:proofErr w:type="spellStart"/>
      <w:r w:rsidR="00781DE4">
        <w:rPr>
          <w:color w:val="000000" w:themeColor="text1"/>
        </w:rPr>
        <w:t>Гущинского</w:t>
      </w:r>
      <w:proofErr w:type="spellEnd"/>
      <w:r w:rsidRPr="00F77202">
        <w:rPr>
          <w:color w:val="000000" w:themeColor="text1"/>
        </w:rPr>
        <w:br/>
        <w:t>сельского поселения</w:t>
      </w:r>
    </w:p>
    <w:p w:rsidR="00B23381" w:rsidRDefault="00B23381">
      <w:pPr>
        <w:framePr w:wrap="none" w:vAnchor="page" w:hAnchor="page" w:x="5229" w:y="14693"/>
        <w:rPr>
          <w:sz w:val="2"/>
          <w:szCs w:val="2"/>
        </w:rPr>
      </w:pPr>
    </w:p>
    <w:p w:rsidR="00B23381" w:rsidRPr="00F77202" w:rsidRDefault="009774F1">
      <w:pPr>
        <w:pStyle w:val="a5"/>
        <w:framePr w:wrap="none" w:vAnchor="page" w:hAnchor="page" w:x="8104" w:y="15048"/>
        <w:ind w:right="15"/>
        <w:jc w:val="both"/>
        <w:rPr>
          <w:color w:val="000000" w:themeColor="text1"/>
          <w:u w:val="single"/>
        </w:rPr>
      </w:pPr>
      <w:proofErr w:type="spellStart"/>
      <w:r>
        <w:rPr>
          <w:color w:val="000000" w:themeColor="text1"/>
          <w:u w:val="single"/>
        </w:rPr>
        <w:t>Ю.Н.Торопынин</w:t>
      </w:r>
      <w:proofErr w:type="spellEnd"/>
    </w:p>
    <w:p w:rsidR="00B23381" w:rsidRDefault="00B23381">
      <w:pPr>
        <w:spacing w:line="1" w:lineRule="exact"/>
      </w:pPr>
    </w:p>
    <w:sectPr w:rsidR="00B2338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EFA" w:rsidRDefault="00CA7EFA">
      <w:r>
        <w:separator/>
      </w:r>
    </w:p>
  </w:endnote>
  <w:endnote w:type="continuationSeparator" w:id="0">
    <w:p w:rsidR="00CA7EFA" w:rsidRDefault="00CA7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EFA" w:rsidRDefault="00CA7EFA"/>
  </w:footnote>
  <w:footnote w:type="continuationSeparator" w:id="0">
    <w:p w:rsidR="00CA7EFA" w:rsidRDefault="00CA7EF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96180"/>
    <w:multiLevelType w:val="multilevel"/>
    <w:tmpl w:val="93E09E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F4F4F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381"/>
    <w:rsid w:val="00391DAB"/>
    <w:rsid w:val="00631BCB"/>
    <w:rsid w:val="00781DE4"/>
    <w:rsid w:val="008D5BAA"/>
    <w:rsid w:val="00950D72"/>
    <w:rsid w:val="009774F1"/>
    <w:rsid w:val="00B23381"/>
    <w:rsid w:val="00B54553"/>
    <w:rsid w:val="00BC17A1"/>
    <w:rsid w:val="00C85B8B"/>
    <w:rsid w:val="00CA7EFA"/>
    <w:rsid w:val="00CE4791"/>
    <w:rsid w:val="00D078C3"/>
    <w:rsid w:val="00D43718"/>
    <w:rsid w:val="00DA679E"/>
    <w:rsid w:val="00DB7D3C"/>
    <w:rsid w:val="00F7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F4F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F4F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 w:line="257" w:lineRule="auto"/>
      <w:ind w:firstLine="400"/>
    </w:pPr>
    <w:rPr>
      <w:rFonts w:ascii="Times New Roman" w:eastAsia="Times New Roman" w:hAnsi="Times New Roman" w:cs="Times New Roman"/>
      <w:color w:val="4F4F4F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color w:val="4F4F4F"/>
      <w:sz w:val="26"/>
      <w:szCs w:val="26"/>
    </w:rPr>
  </w:style>
  <w:style w:type="character" w:styleId="a6">
    <w:name w:val="Hyperlink"/>
    <w:basedOn w:val="a0"/>
    <w:uiPriority w:val="99"/>
    <w:unhideWhenUsed/>
    <w:rsid w:val="008D5BA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F4F"/>
      <w:sz w:val="26"/>
      <w:szCs w:val="26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F4F4F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 w:line="257" w:lineRule="auto"/>
      <w:ind w:firstLine="400"/>
    </w:pPr>
    <w:rPr>
      <w:rFonts w:ascii="Times New Roman" w:eastAsia="Times New Roman" w:hAnsi="Times New Roman" w:cs="Times New Roman"/>
      <w:color w:val="4F4F4F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color w:val="4F4F4F"/>
      <w:sz w:val="26"/>
      <w:szCs w:val="26"/>
    </w:rPr>
  </w:style>
  <w:style w:type="character" w:styleId="a6">
    <w:name w:val="Hyperlink"/>
    <w:basedOn w:val="a0"/>
    <w:uiPriority w:val="99"/>
    <w:unhideWhenUsed/>
    <w:rsid w:val="008D5B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250FCE202002195225E28C17641E7B42A7BDFA122DBB0E2EAEDE7632C77D874101C9A0E5DB894DgA07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DE0E2E1972C8F105925F9793B0DD45F6211A1A8E73D0AB5F8A2B999FA5A9147D1D19E756782Es8m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007</cp:lastModifiedBy>
  <cp:revision>10</cp:revision>
  <cp:lastPrinted>2022-12-14T12:09:00Z</cp:lastPrinted>
  <dcterms:created xsi:type="dcterms:W3CDTF">2021-12-06T08:38:00Z</dcterms:created>
  <dcterms:modified xsi:type="dcterms:W3CDTF">2022-12-14T12:35:00Z</dcterms:modified>
</cp:coreProperties>
</file>